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5072E" w14:textId="3701FDCF" w:rsidR="004C3628" w:rsidRDefault="004C3628" w:rsidP="00FA45A1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　　　　　　　　　　　　　　　　　　　　　　　　　</w:t>
      </w:r>
    </w:p>
    <w:p w14:paraId="451FDC3E" w14:textId="6EAF7053" w:rsidR="00C5153C" w:rsidRPr="00FA45A1" w:rsidRDefault="00FA45A1" w:rsidP="00FA45A1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一般社団法人大阪市西区歯科医師会　</w:t>
      </w:r>
      <w:r w:rsidR="00E3701C" w:rsidRPr="00FA45A1">
        <w:rPr>
          <w:rFonts w:hint="eastAsia"/>
          <w:b/>
          <w:bCs/>
          <w:sz w:val="28"/>
          <w:szCs w:val="28"/>
        </w:rPr>
        <w:t>選挙管理委員会</w:t>
      </w:r>
      <w:r w:rsidR="003F1C42">
        <w:rPr>
          <w:rFonts w:hint="eastAsia"/>
          <w:b/>
          <w:bCs/>
          <w:sz w:val="28"/>
          <w:szCs w:val="28"/>
        </w:rPr>
        <w:t>細則</w:t>
      </w:r>
    </w:p>
    <w:p w14:paraId="72511AB3" w14:textId="4E301BBE" w:rsidR="00E3701C" w:rsidRDefault="00E3701C">
      <w:r>
        <w:br/>
      </w:r>
      <w:r>
        <w:rPr>
          <w:rFonts w:hint="eastAsia"/>
        </w:rPr>
        <w:t>第１条　本</w:t>
      </w:r>
      <w:r w:rsidR="00594721">
        <w:rPr>
          <w:rFonts w:hint="eastAsia"/>
        </w:rPr>
        <w:t>細則</w:t>
      </w:r>
      <w:r>
        <w:rPr>
          <w:rFonts w:hint="eastAsia"/>
        </w:rPr>
        <w:t>は、本会の選挙において</w:t>
      </w:r>
      <w:r w:rsidR="009C55F0">
        <w:rPr>
          <w:rFonts w:hint="eastAsia"/>
        </w:rPr>
        <w:t>、</w:t>
      </w:r>
      <w:r>
        <w:rPr>
          <w:rFonts w:hint="eastAsia"/>
        </w:rPr>
        <w:t>選挙管理委員会について定めるものである。</w:t>
      </w:r>
    </w:p>
    <w:p w14:paraId="2C7A3F9D" w14:textId="77777777" w:rsidR="00E3701C" w:rsidRDefault="00E3701C"/>
    <w:p w14:paraId="68E723CD" w14:textId="77777777" w:rsidR="00E3701C" w:rsidRDefault="00E3701C" w:rsidP="008E503E">
      <w:pPr>
        <w:ind w:left="840" w:hangingChars="400" w:hanging="840"/>
      </w:pPr>
      <w:r>
        <w:rPr>
          <w:rFonts w:hint="eastAsia"/>
        </w:rPr>
        <w:t>第２条　選挙管理委員の数は</w:t>
      </w:r>
      <w:r w:rsidR="00AF3EB3">
        <w:t>3</w:t>
      </w:r>
      <w:r w:rsidR="00F36EB9">
        <w:t>~</w:t>
      </w:r>
      <w:r w:rsidR="00AF3EB3">
        <w:t>5</w:t>
      </w:r>
      <w:r>
        <w:rPr>
          <w:rFonts w:hint="eastAsia"/>
        </w:rPr>
        <w:t>名とし、理事会の議決による承認を得て会長がこれを委</w:t>
      </w:r>
      <w:r w:rsidR="008E503E">
        <w:rPr>
          <w:rFonts w:hint="eastAsia"/>
        </w:rPr>
        <w:t xml:space="preserve">　　</w:t>
      </w:r>
      <w:r>
        <w:rPr>
          <w:rFonts w:hint="eastAsia"/>
        </w:rPr>
        <w:t>嘱する。</w:t>
      </w:r>
    </w:p>
    <w:p w14:paraId="06557167" w14:textId="77777777" w:rsidR="00E3701C" w:rsidRPr="00F36EB9" w:rsidRDefault="00E3701C"/>
    <w:p w14:paraId="16EC2E8C" w14:textId="77777777" w:rsidR="00E3701C" w:rsidRDefault="00E3701C">
      <w:r>
        <w:rPr>
          <w:rFonts w:hint="eastAsia"/>
        </w:rPr>
        <w:t>第３条　選挙管理委員は、互選により委員長１名を選出する。</w:t>
      </w:r>
    </w:p>
    <w:p w14:paraId="7DC27830" w14:textId="77777777" w:rsidR="00E3701C" w:rsidRDefault="00E3701C">
      <w:r>
        <w:rPr>
          <w:rFonts w:hint="eastAsia"/>
        </w:rPr>
        <w:t xml:space="preserve">　　２　委員長は委員会を代表し、その業務を統括する。</w:t>
      </w:r>
    </w:p>
    <w:p w14:paraId="2889C6A5" w14:textId="77777777" w:rsidR="00E3701C" w:rsidRDefault="00E3701C"/>
    <w:p w14:paraId="48966F7F" w14:textId="77777777" w:rsidR="00E3701C" w:rsidRDefault="00E3701C">
      <w:r>
        <w:rPr>
          <w:rFonts w:hint="eastAsia"/>
        </w:rPr>
        <w:t>第４条　選挙管理委員の任期は</w:t>
      </w:r>
      <w:r w:rsidR="00B42BD9">
        <w:rPr>
          <w:rFonts w:hint="eastAsia"/>
        </w:rPr>
        <w:t>、選任後２年とする。</w:t>
      </w:r>
    </w:p>
    <w:p w14:paraId="4E4046E2" w14:textId="77777777" w:rsidR="00B42BD9" w:rsidRDefault="00B42BD9" w:rsidP="00225EDF">
      <w:pPr>
        <w:ind w:left="840" w:hangingChars="400" w:hanging="840"/>
      </w:pPr>
      <w:r>
        <w:rPr>
          <w:rFonts w:hint="eastAsia"/>
        </w:rPr>
        <w:t xml:space="preserve">　　２　補欠として選任された選挙管理委員の任期は、前任者の任期の終了する時までとする。</w:t>
      </w:r>
    </w:p>
    <w:p w14:paraId="12EC2D96" w14:textId="77777777" w:rsidR="00B42BD9" w:rsidRDefault="00B42BD9" w:rsidP="00225EDF">
      <w:pPr>
        <w:ind w:left="840" w:hangingChars="400" w:hanging="840"/>
      </w:pPr>
      <w:r>
        <w:rPr>
          <w:rFonts w:hint="eastAsia"/>
        </w:rPr>
        <w:t xml:space="preserve">　　３　選挙管理委員は本規約第２条に定める定数に足りなくなるときは、任期の満了または辞任により退任した後も、新たに選任された者が就任するまで、なお選挙管理委員としての権利義務を有する。</w:t>
      </w:r>
    </w:p>
    <w:p w14:paraId="099D9309" w14:textId="77777777" w:rsidR="00B42BD9" w:rsidRDefault="00B42BD9"/>
    <w:p w14:paraId="7D1E74F1" w14:textId="77777777" w:rsidR="00B42BD9" w:rsidRDefault="00B42BD9" w:rsidP="00225EDF">
      <w:pPr>
        <w:ind w:left="840" w:hangingChars="400" w:hanging="840"/>
      </w:pPr>
      <w:r>
        <w:rPr>
          <w:rFonts w:hint="eastAsia"/>
        </w:rPr>
        <w:t>第５条　選挙管理委員は在職中</w:t>
      </w:r>
      <w:r w:rsidR="009E2528">
        <w:rPr>
          <w:rFonts w:hint="eastAsia"/>
        </w:rPr>
        <w:t>、</w:t>
      </w:r>
      <w:r w:rsidR="005047F6">
        <w:rPr>
          <w:rFonts w:hint="eastAsia"/>
        </w:rPr>
        <w:t>定款</w:t>
      </w:r>
      <w:r w:rsidR="000B20D3">
        <w:rPr>
          <w:rFonts w:hint="eastAsia"/>
        </w:rPr>
        <w:t>第1</w:t>
      </w:r>
      <w:r w:rsidR="000B20D3">
        <w:t>8</w:t>
      </w:r>
      <w:r w:rsidR="005047F6">
        <w:rPr>
          <w:rFonts w:hint="eastAsia"/>
        </w:rPr>
        <w:t>条に規定す</w:t>
      </w:r>
      <w:r w:rsidR="009E2528">
        <w:rPr>
          <w:rFonts w:hint="eastAsia"/>
        </w:rPr>
        <w:t>る理事</w:t>
      </w:r>
      <w:r w:rsidR="005047F6">
        <w:rPr>
          <w:rFonts w:hint="eastAsia"/>
        </w:rPr>
        <w:t>の候補者と</w:t>
      </w:r>
      <w:proofErr w:type="gramStart"/>
      <w:r w:rsidR="005047F6">
        <w:rPr>
          <w:rFonts w:hint="eastAsia"/>
        </w:rPr>
        <w:t>なったり</w:t>
      </w:r>
      <w:proofErr w:type="gramEnd"/>
      <w:r w:rsidR="005047F6">
        <w:rPr>
          <w:rFonts w:hint="eastAsia"/>
        </w:rPr>
        <w:t>、またはその候補者を推薦することはできない。</w:t>
      </w:r>
    </w:p>
    <w:p w14:paraId="147935FE" w14:textId="77777777" w:rsidR="005047F6" w:rsidRDefault="005047F6">
      <w:r>
        <w:rPr>
          <w:rFonts w:hint="eastAsia"/>
        </w:rPr>
        <w:t xml:space="preserve">　　２　選挙管理委員は、選挙告示後は辞退することができない。</w:t>
      </w:r>
    </w:p>
    <w:p w14:paraId="09190F3E" w14:textId="77777777" w:rsidR="005047F6" w:rsidRDefault="005047F6"/>
    <w:p w14:paraId="216A7952" w14:textId="77777777" w:rsidR="005047F6" w:rsidRDefault="005047F6">
      <w:r>
        <w:rPr>
          <w:rFonts w:hint="eastAsia"/>
        </w:rPr>
        <w:t>第６条　選挙管理委員は、選挙の執行について次の事柄を行う。</w:t>
      </w:r>
    </w:p>
    <w:p w14:paraId="0CBCF052" w14:textId="77777777" w:rsidR="005047F6" w:rsidRDefault="005047F6" w:rsidP="009E2528">
      <w:pPr>
        <w:ind w:firstLineChars="150" w:firstLine="315"/>
      </w:pPr>
      <w:r>
        <w:rPr>
          <w:rFonts w:hint="eastAsia"/>
        </w:rPr>
        <w:t>（１）立候補者の資格審査</w:t>
      </w:r>
    </w:p>
    <w:p w14:paraId="475C2FBD" w14:textId="77777777" w:rsidR="005047F6" w:rsidRDefault="005047F6" w:rsidP="009E2528">
      <w:pPr>
        <w:ind w:firstLineChars="150" w:firstLine="315"/>
      </w:pPr>
      <w:r>
        <w:rPr>
          <w:rFonts w:hint="eastAsia"/>
        </w:rPr>
        <w:t>（２）立候補受付および立候補辞退に関する事項</w:t>
      </w:r>
    </w:p>
    <w:p w14:paraId="36A0371C" w14:textId="77777777" w:rsidR="005047F6" w:rsidRDefault="005047F6" w:rsidP="009E2528">
      <w:pPr>
        <w:ind w:leftChars="150" w:left="315"/>
      </w:pPr>
      <w:r>
        <w:rPr>
          <w:rFonts w:hint="eastAsia"/>
        </w:rPr>
        <w:t>（３）投票事務</w:t>
      </w:r>
      <w:r>
        <w:br/>
      </w:r>
      <w:r>
        <w:rPr>
          <w:rFonts w:hint="eastAsia"/>
        </w:rPr>
        <w:t>（４）開票事務</w:t>
      </w:r>
      <w:r>
        <w:br/>
      </w:r>
      <w:r>
        <w:rPr>
          <w:rFonts w:hint="eastAsia"/>
        </w:rPr>
        <w:t>（５）その他の選挙に関する事柄</w:t>
      </w:r>
      <w:r>
        <w:br/>
      </w:r>
    </w:p>
    <w:p w14:paraId="3B6EF1A8" w14:textId="2850879B" w:rsidR="005047F6" w:rsidRDefault="005047F6">
      <w:r>
        <w:rPr>
          <w:rFonts w:hint="eastAsia"/>
        </w:rPr>
        <w:t xml:space="preserve">第７条　</w:t>
      </w:r>
      <w:r w:rsidR="008E503E">
        <w:rPr>
          <w:rFonts w:hint="eastAsia"/>
        </w:rPr>
        <w:t>本</w:t>
      </w:r>
      <w:r w:rsidR="007353B1">
        <w:rPr>
          <w:rFonts w:hint="eastAsia"/>
        </w:rPr>
        <w:t>細則</w:t>
      </w:r>
      <w:r w:rsidR="008E503E">
        <w:rPr>
          <w:rFonts w:hint="eastAsia"/>
        </w:rPr>
        <w:t>の実施に必要な規定は、理事会で定めることができる。</w:t>
      </w:r>
    </w:p>
    <w:p w14:paraId="7C566CDE" w14:textId="77777777" w:rsidR="005047F6" w:rsidRDefault="005047F6"/>
    <w:p w14:paraId="1A9B7910" w14:textId="77777777" w:rsidR="005047F6" w:rsidRDefault="005047F6">
      <w:r>
        <w:rPr>
          <w:rFonts w:hint="eastAsia"/>
        </w:rPr>
        <w:t>附則</w:t>
      </w:r>
    </w:p>
    <w:p w14:paraId="59800A64" w14:textId="43181FDD" w:rsidR="005047F6" w:rsidRPr="00E3701C" w:rsidRDefault="005047F6">
      <w:r>
        <w:rPr>
          <w:rFonts w:hint="eastAsia"/>
        </w:rPr>
        <w:t>１　本</w:t>
      </w:r>
      <w:r w:rsidR="007353B1">
        <w:rPr>
          <w:rFonts w:hint="eastAsia"/>
        </w:rPr>
        <w:t>細則</w:t>
      </w:r>
      <w:r>
        <w:rPr>
          <w:rFonts w:hint="eastAsia"/>
        </w:rPr>
        <w:t xml:space="preserve">は　</w:t>
      </w:r>
      <w:r w:rsidR="00225EDF">
        <w:rPr>
          <w:rFonts w:hint="eastAsia"/>
        </w:rPr>
        <w:t>令和３</w:t>
      </w:r>
      <w:r>
        <w:rPr>
          <w:rFonts w:hint="eastAsia"/>
        </w:rPr>
        <w:t xml:space="preserve">年　</w:t>
      </w:r>
      <w:r w:rsidR="00225EDF">
        <w:rPr>
          <w:rFonts w:hint="eastAsia"/>
        </w:rPr>
        <w:t>２</w:t>
      </w:r>
      <w:r>
        <w:rPr>
          <w:rFonts w:hint="eastAsia"/>
        </w:rPr>
        <w:t xml:space="preserve">月　</w:t>
      </w:r>
      <w:r w:rsidR="00245F19">
        <w:rPr>
          <w:rFonts w:hint="eastAsia"/>
        </w:rPr>
        <w:t>1</w:t>
      </w:r>
      <w:r w:rsidR="00245F19">
        <w:t>1</w:t>
      </w:r>
      <w:r>
        <w:rPr>
          <w:rFonts w:hint="eastAsia"/>
        </w:rPr>
        <w:t>日より施行する。</w:t>
      </w:r>
    </w:p>
    <w:sectPr w:rsidR="005047F6" w:rsidRPr="00E3701C" w:rsidSect="003C512B">
      <w:pgSz w:w="11900" w:h="16840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01C"/>
    <w:rsid w:val="000B20D3"/>
    <w:rsid w:val="00225EDF"/>
    <w:rsid w:val="00245F19"/>
    <w:rsid w:val="003C512B"/>
    <w:rsid w:val="003F1C42"/>
    <w:rsid w:val="004C3628"/>
    <w:rsid w:val="005047F6"/>
    <w:rsid w:val="00594721"/>
    <w:rsid w:val="007353B1"/>
    <w:rsid w:val="008E503E"/>
    <w:rsid w:val="0091208C"/>
    <w:rsid w:val="009C55F0"/>
    <w:rsid w:val="009E2528"/>
    <w:rsid w:val="00AF3EB3"/>
    <w:rsid w:val="00B42BD9"/>
    <w:rsid w:val="00C5153C"/>
    <w:rsid w:val="00CE7585"/>
    <w:rsid w:val="00E3701C"/>
    <w:rsid w:val="00F36EB9"/>
    <w:rsid w:val="00FA4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AD4E4A9"/>
  <w15:chartTrackingRefBased/>
  <w15:docId w15:val="{D46323DA-BB5D-BB41-945E-8D82E60E5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中島 健</dc:creator>
  <cp:keywords/>
  <dc:description/>
  <cp:lastModifiedBy>中島 健</cp:lastModifiedBy>
  <cp:revision>15</cp:revision>
  <cp:lastPrinted>2022-01-04T10:10:00Z</cp:lastPrinted>
  <dcterms:created xsi:type="dcterms:W3CDTF">2020-11-25T01:17:00Z</dcterms:created>
  <dcterms:modified xsi:type="dcterms:W3CDTF">2022-01-04T10:11:00Z</dcterms:modified>
</cp:coreProperties>
</file>