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1.9354248046875" w:firstLine="0"/>
        <w:jc w:val="right"/>
        <w:rPr>
          <w:rFonts w:ascii="Arial" w:cs="Arial" w:eastAsia="Arial" w:hAnsi="Arial"/>
          <w:b w:val="0"/>
          <w:i w:val="0"/>
          <w:smallCaps w:val="0"/>
          <w:strike w:val="0"/>
          <w:color w:val="000000"/>
          <w:sz w:val="27.565710067749023"/>
          <w:szCs w:val="27.565710067749023"/>
          <w:u w:val="none"/>
          <w:shd w:fill="auto" w:val="clear"/>
          <w:vertAlign w:val="baseline"/>
        </w:rPr>
      </w:pP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7.565710067749023"/>
          <w:szCs w:val="27.565710067749023"/>
          <w:u w:val="none"/>
          <w:shd w:fill="auto" w:val="clear"/>
          <w:vertAlign w:val="baseline"/>
          <w:rtl w:val="0"/>
        </w:rPr>
        <w:t xml:space="preserve">⼀般社団法⼈⼤阪市⻄区⻭科医師会 会⻑予備選挙規約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707031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第 1 条 （⽬的）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20068359375" w:line="383.84602546691895" w:lineRule="auto"/>
        <w:ind w:left="503.280029296875" w:right="216.956787109375" w:hanging="432.000045776367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１．この規則は、本会定款第１９条に基づき、会員の意識の調査（以下「会⻑予備選挙」という）に関して定 めるものとする。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75" w:line="383.84602546691895" w:lineRule="auto"/>
        <w:ind w:left="421.4399719238281" w:right="334.50927734375" w:hanging="365.27999877929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２．前項の会⻑予備選挙とは、社員総会で選任する理事のうち、選任後の理事会において代表理事となるべき 会⻑の候補者を、会員の意思で予め選挙することにより、理事会による代表理事の選任の参考とするため に⾏うものである。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75" w:line="240" w:lineRule="auto"/>
        <w:ind w:left="56.880035400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３．会⻑予備選挙⽴候補者が１名の場合は、予備選挙は⾏わず、会⻑候補者とする。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8701171875" w:line="240" w:lineRule="auto"/>
        <w:ind w:left="48.47999572753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４．会⻑予備選挙⽴候補者がない場合は、別段の⽅法にて理事会において会⻑候補者を決定する。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519531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 2 条（選挙の倫理）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192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選挙は⻭科医師としての矜持と品位を保ち、良⼼と職責にはじぬよう良識をもって厳正に施⾏する。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65429687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 3 条（選挙権の管理）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200927734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本会の選挙は選挙管理委員会がその⼀切を管理する。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519897460937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第 ４条（選挙権の⾏使）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選挙権の⾏使は、理由のいかんを問わず、委任を認めない。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52014160156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第５条（会⻑予備選挙の選挙権及び被選挙権）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198974609375" w:line="240" w:lineRule="auto"/>
        <w:ind w:left="71.279983520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１．全ての社員は選挙権を有する。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99.88000869750977" w:lineRule="auto"/>
        <w:ind w:left="56.1599731445312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２ ．定款第５条の規定する正会員にして、⼊会申込み後、理事会の承認を受けた者は、承認を受けた⽉の翌⽉より 被選挙権を有する。ただし、定款その他の規則により被選挙権に制限を加えられた者は、この限りでない。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840332031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第６条（選挙権者名簿）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20458984375" w:line="240" w:lineRule="auto"/>
        <w:ind w:left="71.279983520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１．選挙権者名簿は、基準⽇における社員の名簿を⽤いるものとする。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56.159973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２．前項の基準⽇は告⽰⽇の前⽇とする。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第７条（選挙権者名簿の閲覧）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第4条の規定により選挙権及び被選挙権を有する者は、前条の名簿を閲覧することができる。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20092773437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第８条（会⻑予備選挙の時期）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439971923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会⻑予備選挙は、現任の会⻑の任期が終わる⽇の前２か⽉までに⾏う。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20.400009155273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ただし選挙結果により、再選挙を⾏う必要が⽣じた場合、また当選者が⽋けた場合はこの限りではない。</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5196533203125" w:line="240" w:lineRule="auto"/>
        <w:ind w:left="0" w:right="0" w:firstLine="0"/>
        <w:jc w:val="center"/>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第９条（会⻑予備選挙期⽇の告⽰）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263671875" w:line="240" w:lineRule="auto"/>
        <w:ind w:left="71.279983520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１． 会⻑は、会⻑予備選挙の期⽇をその期⽇前１か⽉前までに告⽰しなければならない。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1884765625" w:line="240" w:lineRule="auto"/>
        <w:ind w:left="500.40008544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ただし、再選挙及び当選者が⽋けた場合はこの限りではない。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9921875" w:line="240" w:lineRule="auto"/>
        <w:ind w:left="56.159973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２． 前項の告⽰には、候補者の届出期間その他必要事項を記載しなければならない。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500.40008544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ただし、届出期間は、原則として⼟⽇祝⽇及び夏期・冬期休暇を除く平⽇５⽇以内とする。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193847656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第１０条（⽴候補の届出書に記載する事項等）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18798828125" w:line="407.8369903564453" w:lineRule="auto"/>
        <w:ind w:left="498.32000732421875" w:right="619.356689453125" w:hanging="427.040023803710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１．会⻑予備選挙への⽴候補の届出書には、候補者になろうとする者の⽒名、⽣年⽉⽇、住所、診療所の所 在地及び名称並びに略歴を記載し、かつ、候補者の⽴候補趣意書及びその他⽴候補に必要な書類を添 えなければならない。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420.88035583496094" w:right="417.257080078125" w:hanging="364.72038269042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２ . 前項の届出書には、次期業務執⾏理事候補者５⼈以上を含めて、正会員１０名以内の者を推薦者とし、  その⽒名、⽣年⽉⽇及び住所等を記載し、添えなければならない。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04003906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第 １１条（届出書受理の通知及び掲⽰）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196533203125" w:line="387.8452777862549" w:lineRule="auto"/>
        <w:ind w:left="513.1201171875" w:right="504.564208984375" w:hanging="441.840133666992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１．前条に規定する候補者の届出書を受けたときは、選挙管理委員会は、候補者にその旨を通知するととも に、候補者の⽒名を告⽰板（本会会員⽤ホームページ）に掲⽰しなければならない。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59973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２. 前項の掲⽰は、選挙の当⽇まで掲⽰するものとする。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第 １２条（候補者⼀覧表の作成及び送付）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選挙管理委員会は、候補者⼀覧表を作成し、選挙権者にすみやかに知らせなければならない。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52014160156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第１３ 条（候補者の辞退届出）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198974609375" w:line="299.88000869750977" w:lineRule="auto"/>
        <w:ind w:left="647.5201416015625" w:right="118.28369140625" w:hanging="576.24015808105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１．候補者であることを辞退しようとするときは、選挙管理委員会に⽂書で届け出なければな らない。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40" w:lineRule="auto"/>
        <w:ind w:left="56.159973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２. 前項の届出期限は、選挙 2 週間前までとする。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52014160156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第１４条（選挙の⽅法）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198974609375" w:line="240" w:lineRule="auto"/>
        <w:ind w:left="71.279983520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１．選挙は投票により⾏う。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6.159973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２. 投票は１⼈１票とする。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5203857421875" w:line="240" w:lineRule="auto"/>
        <w:ind w:left="56.880035400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３. 前項の投票は、単記無記名とする。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48.47999572753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４. 投票⽤紙の様式は、第１５条第２項の別に定める実施要領に基づくものとする。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19995117187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第 １５ 条（郵便等による会⻑予備選挙）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206787109375" w:line="240" w:lineRule="auto"/>
        <w:ind w:left="71.279983520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１．会⻑予備選挙は、社員の現在する場所において投票⽤紙に投票の記載をし、これを郵便等により送付する</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2138671875" w:line="240" w:lineRule="auto"/>
        <w:ind w:left="0" w:right="0" w:firstLine="0"/>
        <w:jc w:val="center"/>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2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600006103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⽅法により⾏う。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263671875" w:line="387.84427642822266" w:lineRule="auto"/>
        <w:ind w:left="503.280029296875" w:right="461.004638671875" w:hanging="447.12005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２．前項により⾏う投票⽤紙の送付・受領保管及び開票等必要な事項は、選挙管理委員会で実施要領を定 める。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756347656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 １６ 条 （無効投票）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8994140625" w:line="240" w:lineRule="auto"/>
        <w:ind w:left="412.5581359863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次の投票は、無効とする。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263671875" w:line="240" w:lineRule="auto"/>
        <w:ind w:left="19.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 正規の投票⽤紙を⽤いないもの。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1884765625" w:line="240" w:lineRule="auto"/>
        <w:ind w:left="4.3199920654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候補者以外の⽒名を記載したもの。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1904296875" w:line="240" w:lineRule="auto"/>
        <w:ind w:left="4.8000335693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複数の候補者の⽒名を記載したもの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263671875" w:line="240" w:lineRule="auto"/>
        <w:ind w:left="1.9200134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4．他事を記載したもの。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1884765625" w:line="240" w:lineRule="auto"/>
        <w:ind w:left="320.40000915527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ただし、敬称の類はこの限りでない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263671875" w:line="240" w:lineRule="auto"/>
        <w:ind w:left="4.8000335693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5．何⼈を記載したかを確認し難いもの。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20068359375" w:line="240" w:lineRule="auto"/>
        <w:ind w:left="150.2400207519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（⽩紙を含む）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05322265625" w:line="240" w:lineRule="auto"/>
        <w:ind w:left="6.2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6．前各号のほか、選挙管理委員会が無効と判断したもの。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20092773437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第１７条（当選者）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200927734375" w:line="240" w:lineRule="auto"/>
        <w:ind w:left="19.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1．会⻑予備選挙は、有効投票の過半数に達した者を、当選者とする。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198974609375" w:line="325.8695697784424" w:lineRule="auto"/>
        <w:ind w:left="347.0439147949219" w:right="530.38330078125" w:hanging="342.723922729492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2. ただし、会⻑予備選挙の当選者が代表理事となるには、定款第19条に規定する社員総会 の決議によって理事として選任されること、及び第19条 第 2項に規定する理事会の決議によ って、代表理事として選定されることが必要となる。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502197265625" w:line="367.8525924682617" w:lineRule="auto"/>
        <w:ind w:left="363.84002685546875" w:right="468.6865234375" w:hanging="359.039993286132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3．過半数に達した者がいないときは、得票数の多い順に第２位までの者につき、再投票を ⾏う。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6748046875" w:line="240" w:lineRule="auto"/>
        <w:ind w:left="1.9200134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t xml:space="preserve">4．前項の再投票により当選者を定めるに当り得票数が同じであるときは、選挙管理委員会において、委員⻑が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9462890625" w:line="240" w:lineRule="auto"/>
        <w:ind w:left="376.2001037597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くじで当選者を定める。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05322265625" w:line="240" w:lineRule="auto"/>
        <w:ind w:left="4.8000335693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5．当選者が⽋けたときは、次点の者の繰り上げは⾏わない。この場合の措置は理事会が決める。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240" w:lineRule="auto"/>
        <w:ind w:left="1.679992675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第 １８条（規則の改廃）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45.12001037597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この規則を変更し、⼜は廃⽌しようとするときは、社員総会の議決を経なければならない。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240" w:lineRule="auto"/>
        <w:ind w:left="13.44001770019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附 則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45.12001037597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この規則は、令和3年2⽉6⽇より施⾏する</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11962890625" w:line="240" w:lineRule="auto"/>
        <w:ind w:left="0" w:right="0" w:firstLine="0"/>
        <w:jc w:val="center"/>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3 </w:t>
      </w:r>
    </w:p>
    <w:sectPr>
      <w:pgSz w:h="16840" w:w="11900" w:orient="portrait"/>
      <w:pgMar w:bottom="1072.000732421875" w:top="1204.798583984375" w:left="857.51953125" w:right="885.235595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imSu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